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5B31" w14:textId="77777777" w:rsidR="004429CC" w:rsidRDefault="004429CC" w:rsidP="004429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E21B79" w14:textId="77777777" w:rsidR="0097505F" w:rsidRDefault="0097505F" w:rsidP="004429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council meeting 2022 </w:t>
      </w:r>
      <w:r w:rsidR="00B43A75">
        <w:rPr>
          <w:rFonts w:ascii="Times New Roman" w:eastAsia="Times New Roman" w:hAnsi="Times New Roman" w:cs="Times New Roman"/>
          <w:sz w:val="24"/>
          <w:szCs w:val="24"/>
        </w:rPr>
        <w:t>23/02/22</w:t>
      </w:r>
    </w:p>
    <w:p w14:paraId="6744E565" w14:textId="77777777" w:rsidR="00B43A75" w:rsidRDefault="00B43A75" w:rsidP="004429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213805" w14:textId="77777777" w:rsidR="00B43A75" w:rsidRPr="004429CC" w:rsidRDefault="00B43A75" w:rsidP="004429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6EF9F8" w14:textId="77777777" w:rsidR="004429CC" w:rsidRPr="004429CC" w:rsidRDefault="002C3382" w:rsidP="004429CC">
      <w:pPr>
        <w:divId w:val="2065181067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1 </w:t>
      </w:r>
      <w:r w:rsidR="004429CC"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The second  round about the nomenclature concerns the tarification . </w:t>
      </w:r>
    </w:p>
    <w:p w14:paraId="3E789D59" w14:textId="77777777" w:rsidR="004429CC" w:rsidRPr="004429CC" w:rsidRDefault="004429CC" w:rsidP="004429CC">
      <w:pPr>
        <w:divId w:val="1042709161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I have only few informations: </w:t>
      </w:r>
    </w:p>
    <w:p w14:paraId="34393BA5" w14:textId="77777777" w:rsidR="004429CC" w:rsidRPr="004429CC" w:rsidRDefault="004429CC" w:rsidP="004429CC">
      <w:pPr>
        <w:divId w:val="1196432910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Until now 4 experts for the hand:</w:t>
      </w:r>
    </w:p>
    <w:p w14:paraId="12B1FA64" w14:textId="77777777" w:rsidR="004429CC" w:rsidRPr="004429CC" w:rsidRDefault="004429CC" w:rsidP="004429CC">
      <w:pPr>
        <w:divId w:val="38156476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Marc Mombert  SORBCOT</w:t>
      </w:r>
    </w:p>
    <w:p w14:paraId="50DF92D0" w14:textId="77777777" w:rsidR="004429CC" w:rsidRPr="004429CC" w:rsidRDefault="004429CC" w:rsidP="004429CC">
      <w:pPr>
        <w:divId w:val="87018731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Frederik Verstreken GBS</w:t>
      </w:r>
    </w:p>
    <w:p w14:paraId="2C101027" w14:textId="77777777" w:rsidR="004429CC" w:rsidRPr="004429CC" w:rsidRDefault="004429CC" w:rsidP="004429CC">
      <w:pPr>
        <w:divId w:val="964583078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Bernard Lefebvre SORBCOT</w:t>
      </w:r>
    </w:p>
    <w:p w14:paraId="7F4872CB" w14:textId="77777777" w:rsidR="004429CC" w:rsidRPr="004429CC" w:rsidRDefault="004429CC" w:rsidP="004429CC">
      <w:pPr>
        <w:divId w:val="603612515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Xavier Libouton GBS</w:t>
      </w:r>
    </w:p>
    <w:p w14:paraId="1968D2A7" w14:textId="77777777" w:rsidR="004429CC" w:rsidRPr="004429CC" w:rsidRDefault="004429CC" w:rsidP="004429CC">
      <w:pPr>
        <w:divId w:val="1012800350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They will sign a confidentiality clause.</w:t>
      </w:r>
    </w:p>
    <w:p w14:paraId="656622B6" w14:textId="77777777" w:rsidR="004429CC" w:rsidRPr="004429CC" w:rsidRDefault="004429CC" w:rsidP="004429CC">
      <w:pPr>
        <w:divId w:val="2112896387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Nerverthless, before the meeting with the RIziv-Inami, perhaps should we discuss with them the different issues: </w:t>
      </w:r>
    </w:p>
    <w:p w14:paraId="1A4E9C5A" w14:textId="77777777" w:rsidR="004429CC" w:rsidRPr="004429CC" w:rsidRDefault="004429CC" w:rsidP="004429CC">
      <w:pPr>
        <w:divId w:val="1693915745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There are a lot of questions:</w:t>
      </w:r>
    </w:p>
    <w:p w14:paraId="54D0E250" w14:textId="77777777" w:rsidR="004429CC" w:rsidRPr="004429CC" w:rsidRDefault="004429CC" w:rsidP="004429CC">
      <w:pPr>
        <w:divId w:val="327945740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What is the territory of the hand surgery:</w:t>
      </w:r>
    </w:p>
    <w:p w14:paraId="6C870B0D" w14:textId="77777777" w:rsidR="004429CC" w:rsidRPr="004429CC" w:rsidRDefault="004429CC" w:rsidP="004429CC">
      <w:pPr>
        <w:divId w:val="1937051825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Until the articular join of the elbow?</w:t>
      </w:r>
    </w:p>
    <w:p w14:paraId="13BFD275" w14:textId="77777777" w:rsidR="004429CC" w:rsidRPr="004429CC" w:rsidRDefault="004429CC" w:rsidP="004429CC">
      <w:pPr>
        <w:divId w:val="1729985928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The radio carpal joint? </w:t>
      </w:r>
    </w:p>
    <w:p w14:paraId="40F99929" w14:textId="77777777" w:rsidR="004429CC" w:rsidRPr="004429CC" w:rsidRDefault="004429CC" w:rsidP="004429CC">
      <w:pPr>
        <w:divId w:val="2058817797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Who will decide for the forearm and the wrist: orthopaedic expert for the upper limb or hand surgeon? </w:t>
      </w:r>
    </w:p>
    <w:p w14:paraId="42759EC0" w14:textId="77777777" w:rsidR="004429CC" w:rsidRPr="004429CC" w:rsidRDefault="004429CC" w:rsidP="004429CC">
      <w:pPr>
        <w:divId w:val="1957789042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They will chose  1h of hand surgery as a reference of price. What represents this hour? Incision to bandage ? </w:t>
      </w:r>
    </w:p>
    <w:p w14:paraId="3557F1F5" w14:textId="77777777" w:rsidR="004429CC" w:rsidRPr="004429CC" w:rsidRDefault="004429CC" w:rsidP="004429CC">
      <w:pPr>
        <w:divId w:val="588197577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Entry-exit of the patient in the theater room ? </w:t>
      </w:r>
    </w:p>
    <w:p w14:paraId="09EA256A" w14:textId="77777777" w:rsidR="004429CC" w:rsidRPr="004429CC" w:rsidRDefault="004429CC" w:rsidP="004429CC">
      <w:pPr>
        <w:divId w:val="2041709907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What will be the reference in hand surgery? </w:t>
      </w:r>
    </w:p>
    <w:p w14:paraId="76AA0C13" w14:textId="77777777" w:rsidR="004429CC" w:rsidRPr="004429CC" w:rsidRDefault="004429CC" w:rsidP="004429CC">
      <w:pPr>
        <w:divId w:val="130149352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For exemple 1 TMC prosthesis =1h = x eu = 1 box of material for the prosthesis= 50 eu for the Sterili and for the hospital</w:t>
      </w:r>
    </w:p>
    <w:p w14:paraId="749E3A6C" w14:textId="77777777" w:rsidR="004429CC" w:rsidRPr="004429CC" w:rsidRDefault="004429CC" w:rsidP="004429CC">
      <w:pPr>
        <w:divId w:val="162688838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For the hip prosthesis= 1 h = x eu = 5boxes of materials = 5x50 eu for the hospital</w:t>
      </w:r>
    </w:p>
    <w:p w14:paraId="75343572" w14:textId="77777777" w:rsidR="004429CC" w:rsidRPr="004429CC" w:rsidRDefault="004429CC" w:rsidP="004429CC">
      <w:pPr>
        <w:divId w:val="1129317730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Carpal tunnel= 30’? 15’? 5´? </w:t>
      </w:r>
    </w:p>
    <w:p w14:paraId="6EF34C20" w14:textId="77777777" w:rsidR="004429CC" w:rsidRPr="004429CC" w:rsidRDefault="004429CC" w:rsidP="004429CC">
      <w:pPr>
        <w:divId w:val="181551771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Replantation = 2h ? 4h? </w:t>
      </w:r>
    </w:p>
    <w:p w14:paraId="06BC4F41" w14:textId="77777777" w:rsidR="004429CC" w:rsidRPr="004429CC" w:rsidRDefault="004429CC" w:rsidP="004429CC">
      <w:pPr>
        <w:divId w:val="154363529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Peripheral Nerves: who will discuss It? neurosurgeons ? Hand surgeons? </w:t>
      </w:r>
    </w:p>
    <w:p w14:paraId="01392C2F" w14:textId="77777777" w:rsidR="004429CC" w:rsidRPr="004429CC" w:rsidRDefault="004429CC" w:rsidP="004429CC">
      <w:pPr>
        <w:divId w:val="1228495452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Free Flap : plastic surgeons? Hand surgeons? </w:t>
      </w:r>
    </w:p>
    <w:p w14:paraId="0960CA10" w14:textId="77777777" w:rsidR="004429CC" w:rsidRPr="004429CC" w:rsidRDefault="004429CC" w:rsidP="004429CC">
      <w:pPr>
        <w:divId w:val="494147834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How to help our colleagues to take the good decisions for our futur?</w:t>
      </w:r>
    </w:p>
    <w:p w14:paraId="61348A20" w14:textId="77777777" w:rsidR="004429CC" w:rsidRPr="004429CC" w:rsidRDefault="004429CC" w:rsidP="004429CC">
      <w:pPr>
        <w:divId w:val="942692392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Who has some more information about this issue?</w:t>
      </w:r>
    </w:p>
    <w:p w14:paraId="37A3C973" w14:textId="77777777" w:rsidR="004429CC" w:rsidRPr="004429CC" w:rsidRDefault="004429CC" w:rsidP="004429CC">
      <w:pPr>
        <w:divId w:val="130290001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There was a GBS webinar about it. @xavier and @Frederik: is-it possible to see this webinar ? </w:t>
      </w:r>
    </w:p>
    <w:p w14:paraId="21741E71" w14:textId="77777777" w:rsidR="004429CC" w:rsidRPr="004429CC" w:rsidRDefault="004429CC" w:rsidP="004429CC">
      <w:pPr>
        <w:divId w:val="1881239075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What about the removal of additional fees? </w:t>
      </w:r>
    </w:p>
    <w:p w14:paraId="7EC08A79" w14:textId="77777777" w:rsidR="004429CC" w:rsidRPr="004429CC" w:rsidRDefault="004429CC" w:rsidP="004429CC">
      <w:pPr>
        <w:divId w:val="1414469443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3B8D315A" w14:textId="77777777" w:rsidR="004429CC" w:rsidRDefault="004429CC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32AB2B07" w14:textId="77777777" w:rsidR="004429CC" w:rsidRDefault="004429CC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6B9E8382" w14:textId="77777777" w:rsidR="004429CC" w:rsidRDefault="000729F4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1 </w:t>
      </w:r>
      <w:r w:rsidR="004429CC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Discussion with the </w:t>
      </w:r>
      <w:r w:rsidR="00BD7AE2">
        <w:rPr>
          <w:rFonts w:ascii="HelveticaNeue" w:eastAsia="Times New Roman" w:hAnsi="HelveticaNeue" w:cs="Times New Roman"/>
          <w:color w:val="313131"/>
          <w:sz w:val="24"/>
          <w:szCs w:val="24"/>
        </w:rPr>
        <w:t>board,</w:t>
      </w:r>
    </w:p>
    <w:p w14:paraId="3B27F582" w14:textId="77777777" w:rsidR="00677263" w:rsidRDefault="00677263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>Nomenclature, -</w:t>
      </w:r>
      <w:r w:rsidR="00F1465A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price by the hour- </w:t>
      </w:r>
      <w:r w:rsidR="00416AC9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? </w:t>
      </w:r>
    </w:p>
    <w:p w14:paraId="070249A2" w14:textId="77777777" w:rsidR="00416AC9" w:rsidRDefault="00416AC9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Nomenclature is already discussed- </w:t>
      </w:r>
      <w:r w:rsidR="0094789A">
        <w:rPr>
          <w:rFonts w:ascii="HelveticaNeue" w:eastAsia="Times New Roman" w:hAnsi="HelveticaNeue" w:cs="Times New Roman"/>
          <w:color w:val="313131"/>
          <w:sz w:val="24"/>
          <w:szCs w:val="24"/>
        </w:rPr>
        <w:t>procedure is fixed, Marc Mombert did the work.</w:t>
      </w:r>
    </w:p>
    <w:p w14:paraId="7DCF7150" w14:textId="77777777" w:rsidR="00BD7AE2" w:rsidRDefault="00BD7AE2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1A3B0360" w14:textId="77777777" w:rsidR="00C10CD9" w:rsidRDefault="00F2381E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</w:t>
      </w:r>
      <w:r w:rsidR="00C10CD9">
        <w:rPr>
          <w:rFonts w:ascii="HelveticaNeue" w:eastAsia="Times New Roman" w:hAnsi="HelveticaNeue" w:cs="Times New Roman"/>
          <w:color w:val="313131"/>
          <w:sz w:val="24"/>
          <w:szCs w:val="24"/>
        </w:rPr>
        <w:t>6 people will</w:t>
      </w:r>
      <w:r w:rsidR="007F16C3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do this,</w:t>
      </w:r>
    </w:p>
    <w:p w14:paraId="64FD3059" w14:textId="77777777" w:rsidR="00996CE5" w:rsidRDefault="00996CE5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A lot of unclear matters ? </w:t>
      </w:r>
    </w:p>
    <w:p w14:paraId="6034A231" w14:textId="77777777" w:rsidR="002C4917" w:rsidRDefault="002C4917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5E3F262A" w14:textId="77777777" w:rsidR="002C4917" w:rsidRDefault="00EB7016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Changing the nomenclature </w:t>
      </w:r>
      <w:r w:rsidR="00031A89">
        <w:rPr>
          <w:rFonts w:ascii="HelveticaNeue" w:eastAsia="Times New Roman" w:hAnsi="HelveticaNeue" w:cs="Times New Roman"/>
          <w:color w:val="313131"/>
          <w:sz w:val="24"/>
          <w:szCs w:val="24"/>
        </w:rPr>
        <w:t>–</w:t>
      </w: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</w:t>
      </w:r>
      <w:r w:rsidR="00031A89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for the outcome </w:t>
      </w:r>
      <w:r w:rsidR="001F7936">
        <w:rPr>
          <w:rFonts w:ascii="HelveticaNeue" w:eastAsia="Times New Roman" w:hAnsi="HelveticaNeue" w:cs="Times New Roman"/>
          <w:color w:val="313131"/>
          <w:sz w:val="24"/>
          <w:szCs w:val="24"/>
        </w:rPr>
        <w:t>–</w:t>
      </w:r>
      <w:r w:rsidR="00031A89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</w:t>
      </w:r>
      <w:r w:rsidR="001F7936">
        <w:rPr>
          <w:rFonts w:ascii="HelveticaNeue" w:eastAsia="Times New Roman" w:hAnsi="HelveticaNeue" w:cs="Times New Roman"/>
          <w:color w:val="313131"/>
          <w:sz w:val="24"/>
          <w:szCs w:val="24"/>
        </w:rPr>
        <w:t>downsizing the cost en decrease the cost of the healthcare.</w:t>
      </w:r>
    </w:p>
    <w:p w14:paraId="37A7F678" w14:textId="77777777" w:rsidR="008613DD" w:rsidRDefault="008613DD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41A731EF" w14:textId="77777777" w:rsidR="008613DD" w:rsidRDefault="00A66441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>? For the guides – first planning out clinic , and the</w:t>
      </w:r>
      <w:r w:rsidR="00D50EDF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n charge out side the </w:t>
      </w:r>
      <w:r w:rsidR="0074105B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clinic, </w:t>
      </w:r>
    </w:p>
    <w:p w14:paraId="46337D95" w14:textId="77777777" w:rsidR="0074105B" w:rsidRDefault="0074105B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lastRenderedPageBreak/>
        <w:t>The guides then in clinic.</w:t>
      </w:r>
    </w:p>
    <w:p w14:paraId="40659C37" w14:textId="77777777" w:rsidR="0074105B" w:rsidRDefault="0074105B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1526B0B7" w14:textId="77777777" w:rsidR="0074105B" w:rsidRDefault="0074105B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085621F1" w14:textId="77777777" w:rsidR="0074105B" w:rsidRDefault="0074105B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6B60DCA3" w14:textId="77777777" w:rsidR="001F7936" w:rsidRPr="004429CC" w:rsidRDefault="001F7936" w:rsidP="004429CC">
      <w:pPr>
        <w:divId w:val="2007855254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7DFD3AFE" w14:textId="77777777" w:rsidR="004429CC" w:rsidRPr="004429CC" w:rsidRDefault="004429CC" w:rsidP="004429CC">
      <w:pPr>
        <w:divId w:val="1409883527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76CD241F" w14:textId="77777777" w:rsidR="004429CC" w:rsidRPr="004429CC" w:rsidRDefault="004429CC" w:rsidP="004429CC">
      <w:pPr>
        <w:divId w:val="111051300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Congress: </w:t>
      </w:r>
    </w:p>
    <w:p w14:paraId="36EFB139" w14:textId="77777777" w:rsidR="004429CC" w:rsidRDefault="004429CC" w:rsidP="004429CC">
      <w:pPr>
        <w:divId w:val="49022300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Namur  may 14</w:t>
      </w:r>
    </w:p>
    <w:p w14:paraId="246EAA35" w14:textId="77777777" w:rsidR="00605B18" w:rsidRDefault="00605B18" w:rsidP="004429CC">
      <w:pPr>
        <w:divId w:val="490223006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44846635" w14:textId="77777777" w:rsidR="00605B18" w:rsidRDefault="00B92798" w:rsidP="004429CC">
      <w:pPr>
        <w:divId w:val="49022300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>Radioprotection 1 hour,</w:t>
      </w:r>
    </w:p>
    <w:p w14:paraId="2651C683" w14:textId="77777777" w:rsidR="00B92798" w:rsidRDefault="00B92798" w:rsidP="004429CC">
      <w:pPr>
        <w:divId w:val="49022300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Round table neurosurgery </w:t>
      </w:r>
    </w:p>
    <w:p w14:paraId="2A395F77" w14:textId="77777777" w:rsidR="00B92798" w:rsidRDefault="00B92798" w:rsidP="004429CC">
      <w:pPr>
        <w:divId w:val="49022300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Round table flexor tendons, and also about privat surgery </w:t>
      </w:r>
    </w:p>
    <w:p w14:paraId="761023D5" w14:textId="77777777" w:rsidR="00B13879" w:rsidRDefault="00B13879" w:rsidP="004429CC">
      <w:pPr>
        <w:divId w:val="49022300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I hope the last change </w:t>
      </w:r>
      <w:r w:rsidR="00012C15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! </w:t>
      </w:r>
    </w:p>
    <w:p w14:paraId="643B86C8" w14:textId="77777777" w:rsidR="00012C15" w:rsidRDefault="00012C15" w:rsidP="004429CC">
      <w:pPr>
        <w:divId w:val="490223006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5AAE8FC8" w14:textId="77777777" w:rsidR="00012C15" w:rsidRDefault="00012C15" w:rsidP="004429CC">
      <w:pPr>
        <w:divId w:val="49022300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Congres about the atroplasty cancelled,  </w:t>
      </w:r>
      <w:r w:rsidR="007F1D82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now plannen for spring 2023 ! </w:t>
      </w:r>
    </w:p>
    <w:p w14:paraId="75CEBF6C" w14:textId="77777777" w:rsidR="00450ADD" w:rsidRDefault="00B40A62" w:rsidP="004429CC">
      <w:pPr>
        <w:divId w:val="49022300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Combined meeting with the Irish </w:t>
      </w:r>
      <w:r w:rsidR="00B26690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society , </w:t>
      </w:r>
    </w:p>
    <w:p w14:paraId="17929549" w14:textId="77777777" w:rsidR="00B26690" w:rsidRDefault="007A41E3" w:rsidP="004429CC">
      <w:pPr>
        <w:divId w:val="49022300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? Or German </w:t>
      </w:r>
      <w:r w:rsidR="0080046A">
        <w:rPr>
          <w:rFonts w:ascii="HelveticaNeue" w:eastAsia="Times New Roman" w:hAnsi="HelveticaNeue" w:cs="Times New Roman"/>
          <w:color w:val="313131"/>
          <w:sz w:val="24"/>
          <w:szCs w:val="24"/>
        </w:rPr>
        <w:t>–</w:t>
      </w: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</w:t>
      </w:r>
    </w:p>
    <w:p w14:paraId="6D75DF84" w14:textId="77777777" w:rsidR="0080046A" w:rsidRDefault="0080046A" w:rsidP="004429CC">
      <w:pPr>
        <w:divId w:val="490223006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5E0CCE87" w14:textId="77777777" w:rsidR="0080046A" w:rsidRPr="004429CC" w:rsidRDefault="0080046A" w:rsidP="004429CC">
      <w:pPr>
        <w:divId w:val="490223006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2C5BE963" w14:textId="77777777" w:rsidR="004429CC" w:rsidRDefault="004429CC" w:rsidP="004429CC">
      <w:pPr>
        <w:divId w:val="3312260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50 y BHG Knokke  sept </w:t>
      </w:r>
      <w:r w:rsidR="00FA456F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3 the reserve in Knokke, </w:t>
      </w:r>
    </w:p>
    <w:p w14:paraId="5D15345C" w14:textId="77777777" w:rsidR="0009543F" w:rsidRDefault="0009543F" w:rsidP="004429CC">
      <w:pPr>
        <w:divId w:val="3312260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Change of plans </w:t>
      </w:r>
      <w:r w:rsidR="003B3AD4">
        <w:rPr>
          <w:rFonts w:ascii="HelveticaNeue" w:eastAsia="Times New Roman" w:hAnsi="HelveticaNeue" w:cs="Times New Roman"/>
          <w:color w:val="313131"/>
          <w:sz w:val="24"/>
          <w:szCs w:val="24"/>
        </w:rPr>
        <w:t>–</w:t>
      </w: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</w:t>
      </w:r>
      <w:r w:rsidR="003B3AD4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with Philip Claeys </w:t>
      </w:r>
    </w:p>
    <w:p w14:paraId="11868C82" w14:textId="77777777" w:rsidR="003B3AD4" w:rsidRDefault="003B3AD4" w:rsidP="004429CC">
      <w:pPr>
        <w:divId w:val="3312260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Proposed museum M , </w:t>
      </w:r>
      <w:r w:rsidR="00AA4982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Leuven centrum </w:t>
      </w:r>
      <w:r w:rsidR="00C204AA">
        <w:rPr>
          <w:rFonts w:ascii="HelveticaNeue" w:eastAsia="Times New Roman" w:hAnsi="HelveticaNeue" w:cs="Times New Roman"/>
          <w:color w:val="313131"/>
          <w:sz w:val="24"/>
          <w:szCs w:val="24"/>
        </w:rPr>
        <w:t>– Gent ? Mechelen ?</w:t>
      </w:r>
    </w:p>
    <w:p w14:paraId="71C91DF5" w14:textId="77777777" w:rsidR="00AA4982" w:rsidRDefault="00EE613A" w:rsidP="004429CC">
      <w:pPr>
        <w:divId w:val="3312260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? Two days of one day </w:t>
      </w:r>
    </w:p>
    <w:p w14:paraId="4B8F2BD3" w14:textId="77777777" w:rsidR="00EE613A" w:rsidRDefault="00EE613A" w:rsidP="004429CC">
      <w:pPr>
        <w:divId w:val="3312260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Budget plans </w:t>
      </w:r>
      <w:r w:rsidR="004E7058">
        <w:rPr>
          <w:rFonts w:ascii="HelveticaNeue" w:eastAsia="Times New Roman" w:hAnsi="HelveticaNeue" w:cs="Times New Roman"/>
          <w:color w:val="313131"/>
          <w:sz w:val="24"/>
          <w:szCs w:val="24"/>
        </w:rPr>
        <w:t>–</w:t>
      </w: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</w:t>
      </w:r>
    </w:p>
    <w:p w14:paraId="4E91262D" w14:textId="77777777" w:rsidR="004E7058" w:rsidRDefault="004E7058" w:rsidP="004429CC">
      <w:pPr>
        <w:divId w:val="33122603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31727519" w14:textId="77777777" w:rsidR="00F54871" w:rsidRPr="004429CC" w:rsidRDefault="00F54871" w:rsidP="004429CC">
      <w:pPr>
        <w:divId w:val="33122603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0F031760" w14:textId="77777777" w:rsidR="004429CC" w:rsidRPr="004429CC" w:rsidRDefault="004429CC" w:rsidP="004429CC">
      <w:pPr>
        <w:divId w:val="880631422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Ifssh news </w:t>
      </w:r>
    </w:p>
    <w:p w14:paraId="04A488CF" w14:textId="77777777" w:rsidR="004429CC" w:rsidRPr="004429CC" w:rsidRDefault="004429CC" w:rsidP="004429CC">
      <w:pPr>
        <w:divId w:val="432433161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FESSH news</w:t>
      </w:r>
    </w:p>
    <w:p w14:paraId="372112E4" w14:textId="77777777" w:rsidR="004429CC" w:rsidRPr="004429CC" w:rsidRDefault="004429CC" w:rsidP="004429CC">
      <w:pPr>
        <w:divId w:val="1141733914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Hand trauma committee and Fesum</w:t>
      </w:r>
    </w:p>
    <w:p w14:paraId="0ADE7652" w14:textId="77777777" w:rsidR="004429CC" w:rsidRPr="004429CC" w:rsidRDefault="004429CC" w:rsidP="004429CC">
      <w:pPr>
        <w:divId w:val="1438017580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TMC registration. Delayed </w:t>
      </w:r>
    </w:p>
    <w:p w14:paraId="136DD1D4" w14:textId="77777777" w:rsidR="004429CC" w:rsidRPr="004429CC" w:rsidRDefault="004429CC" w:rsidP="004429CC">
      <w:pPr>
        <w:divId w:val="2005667021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3D reimbursement </w:t>
      </w:r>
    </w:p>
    <w:p w14:paraId="771761AB" w14:textId="77777777" w:rsidR="004429CC" w:rsidRPr="004429CC" w:rsidRDefault="004429CC" w:rsidP="004429CC">
      <w:pPr>
        <w:divId w:val="705371127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Tresory: Stryker, Kerimedical, materialise Medartis, Arthrex, Zeiss</w:t>
      </w:r>
    </w:p>
    <w:p w14:paraId="570ACB0A" w14:textId="77777777" w:rsidR="004429CC" w:rsidRPr="004429CC" w:rsidRDefault="004429CC" w:rsidP="004429CC">
      <w:pPr>
        <w:divId w:val="1399791564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541C2A74" w14:textId="77777777" w:rsidR="004429CC" w:rsidRPr="004429CC" w:rsidRDefault="004429CC" w:rsidP="004429CC">
      <w:pPr>
        <w:divId w:val="173867448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Website</w:t>
      </w:r>
    </w:p>
    <w:p w14:paraId="57958C97" w14:textId="77777777" w:rsidR="004429CC" w:rsidRPr="004429CC" w:rsidRDefault="004429CC" w:rsidP="004429CC">
      <w:pPr>
        <w:divId w:val="1049916682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Newsletter</w:t>
      </w:r>
    </w:p>
    <w:p w14:paraId="1F3F5EA4" w14:textId="77777777" w:rsidR="004429CC" w:rsidRPr="004429CC" w:rsidRDefault="004429CC" w:rsidP="004429CC">
      <w:pPr>
        <w:divId w:val="657222585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Subscription to scientific Littérature web plateforme </w:t>
      </w:r>
    </w:p>
    <w:p w14:paraId="5D1E6EA0" w14:textId="77777777" w:rsidR="004429CC" w:rsidRPr="004429CC" w:rsidRDefault="004429CC" w:rsidP="004429CC">
      <w:pPr>
        <w:divId w:val="92111085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4429CC">
        <w:rPr>
          <w:rFonts w:ascii="HelveticaNeue" w:eastAsia="Times New Roman" w:hAnsi="HelveticaNeue" w:cs="Times New Roman"/>
          <w:color w:val="313131"/>
          <w:sz w:val="24"/>
          <w:szCs w:val="24"/>
        </w:rPr>
        <w:t>GA</w:t>
      </w:r>
    </w:p>
    <w:p w14:paraId="7386E10A" w14:textId="77777777" w:rsidR="004429CC" w:rsidRPr="004429CC" w:rsidRDefault="004429CC" w:rsidP="004429CC">
      <w:pPr>
        <w:divId w:val="520047880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6803639E" w14:textId="5DBA6FC6" w:rsidR="004429CC" w:rsidRPr="004429CC" w:rsidRDefault="004429CC" w:rsidP="0056452B">
      <w:pPr>
        <w:divId w:val="1060833822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651183C8" w14:textId="77777777" w:rsidR="004429CC" w:rsidRDefault="004429CC"/>
    <w:sectPr w:rsidR="0044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CC"/>
    <w:rsid w:val="00012C15"/>
    <w:rsid w:val="00031A89"/>
    <w:rsid w:val="000729F4"/>
    <w:rsid w:val="0009543F"/>
    <w:rsid w:val="001F7936"/>
    <w:rsid w:val="002C3382"/>
    <w:rsid w:val="002C4917"/>
    <w:rsid w:val="003B3AD4"/>
    <w:rsid w:val="00416AC9"/>
    <w:rsid w:val="004429CC"/>
    <w:rsid w:val="00450ADD"/>
    <w:rsid w:val="004E7058"/>
    <w:rsid w:val="0056452B"/>
    <w:rsid w:val="00587CB9"/>
    <w:rsid w:val="00605B18"/>
    <w:rsid w:val="00677263"/>
    <w:rsid w:val="0074105B"/>
    <w:rsid w:val="007A41E3"/>
    <w:rsid w:val="007D39F9"/>
    <w:rsid w:val="007F16C3"/>
    <w:rsid w:val="007F1D82"/>
    <w:rsid w:val="0080046A"/>
    <w:rsid w:val="008459D4"/>
    <w:rsid w:val="008613DD"/>
    <w:rsid w:val="0094789A"/>
    <w:rsid w:val="0097505F"/>
    <w:rsid w:val="00996CE5"/>
    <w:rsid w:val="00A66441"/>
    <w:rsid w:val="00AA4982"/>
    <w:rsid w:val="00B13879"/>
    <w:rsid w:val="00B26690"/>
    <w:rsid w:val="00B27C09"/>
    <w:rsid w:val="00B40A62"/>
    <w:rsid w:val="00B43A75"/>
    <w:rsid w:val="00B92798"/>
    <w:rsid w:val="00BD7AE2"/>
    <w:rsid w:val="00C10CD9"/>
    <w:rsid w:val="00C204AA"/>
    <w:rsid w:val="00D2571B"/>
    <w:rsid w:val="00D50EDF"/>
    <w:rsid w:val="00D73DA9"/>
    <w:rsid w:val="00EB7016"/>
    <w:rsid w:val="00EE613A"/>
    <w:rsid w:val="00F1465A"/>
    <w:rsid w:val="00F2381E"/>
    <w:rsid w:val="00F54871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473A2"/>
  <w15:chartTrackingRefBased/>
  <w15:docId w15:val="{FF0F0708-09EA-0241-BE5A-985FD7D6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Vanhaecke</dc:creator>
  <cp:keywords/>
  <dc:description/>
  <cp:lastModifiedBy>Jeroen Vanhaecke</cp:lastModifiedBy>
  <cp:revision>3</cp:revision>
  <dcterms:created xsi:type="dcterms:W3CDTF">2022-02-24T09:30:00Z</dcterms:created>
  <dcterms:modified xsi:type="dcterms:W3CDTF">2022-06-25T07:46:00Z</dcterms:modified>
</cp:coreProperties>
</file>